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1</w:t>
      </w:r>
      <w:r w:rsidR="0020388E">
        <w:rPr>
          <w:szCs w:val="28"/>
        </w:rPr>
        <w:t>8</w:t>
      </w:r>
      <w:r>
        <w:rPr>
          <w:szCs w:val="28"/>
        </w:rPr>
        <w:t xml:space="preserve">» </w:t>
      </w:r>
    </w:p>
    <w:p w:rsidR="005B3C11" w:rsidRPr="007324CA" w:rsidRDefault="00921344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921344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921344">
        <w:rPr>
          <w:szCs w:val="28"/>
          <w:u w:val="single"/>
        </w:rPr>
        <w:t>01-08/74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921344">
        <w:rPr>
          <w:rStyle w:val="fill"/>
          <w:b w:val="0"/>
          <w:i w:val="0"/>
          <w:color w:val="auto"/>
          <w:szCs w:val="28"/>
        </w:rPr>
        <w:t>к приложению</w:t>
      </w:r>
      <w:r w:rsidRPr="00921344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0388E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21344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2019-02-02T10:00:00Z</dcterms:modified>
</cp:coreProperties>
</file>